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6A" w:rsidRDefault="00DE2A6A" w:rsidP="00DE2A6A">
      <w:pPr>
        <w:spacing w:after="82" w:line="256" w:lineRule="auto"/>
        <w:ind w:left="0" w:right="1675" w:firstLine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План работы  МКОУ «Тиличикская СШ»</w:t>
      </w:r>
    </w:p>
    <w:p w:rsidR="00DE2A6A" w:rsidRPr="00F74E4C" w:rsidRDefault="00DE2A6A" w:rsidP="00DE2A6A">
      <w:pPr>
        <w:spacing w:after="82" w:line="256" w:lineRule="auto"/>
        <w:ind w:left="0" w:right="1675" w:firstLine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по обеспечению информационной безопасности  </w:t>
      </w:r>
      <w:proofErr w:type="gramStart"/>
      <w:r>
        <w:rPr>
          <w:b/>
          <w:color w:val="000000"/>
          <w:sz w:val="32"/>
        </w:rPr>
        <w:t>обучающихся</w:t>
      </w:r>
      <w:proofErr w:type="gramEnd"/>
      <w:r>
        <w:rPr>
          <w:b/>
          <w:color w:val="000000"/>
          <w:sz w:val="32"/>
        </w:rPr>
        <w:t xml:space="preserve"> школы на 2024 – 2025 год</w:t>
      </w:r>
      <w:r>
        <w:rPr>
          <w:b/>
          <w:color w:val="2E74B5"/>
          <w:sz w:val="32"/>
        </w:rPr>
        <w:t xml:space="preserve"> </w:t>
      </w:r>
    </w:p>
    <w:p w:rsidR="00DE2A6A" w:rsidRDefault="00DE2A6A" w:rsidP="00DE2A6A">
      <w:pPr>
        <w:spacing w:after="82" w:line="256" w:lineRule="auto"/>
        <w:ind w:left="0" w:right="1675" w:firstLine="2744"/>
        <w:jc w:val="center"/>
      </w:pPr>
      <w:r>
        <w:rPr>
          <w:b/>
        </w:rPr>
        <w:t>Цель работы:</w:t>
      </w:r>
    </w:p>
    <w:p w:rsidR="00DE2A6A" w:rsidRDefault="00DE2A6A" w:rsidP="00DE2A6A">
      <w:r>
        <w:t xml:space="preserve">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 </w:t>
      </w:r>
    </w:p>
    <w:p w:rsidR="00DE2A6A" w:rsidRDefault="00DE2A6A" w:rsidP="00DE2A6A">
      <w:pPr>
        <w:spacing w:after="81" w:line="240" w:lineRule="auto"/>
        <w:ind w:left="0" w:right="0" w:firstLine="0"/>
        <w:jc w:val="left"/>
      </w:pPr>
      <w:r>
        <w:rPr>
          <w:b/>
        </w:rPr>
        <w:t xml:space="preserve">Задачи работы: </w:t>
      </w:r>
    </w:p>
    <w:p w:rsidR="00DE2A6A" w:rsidRDefault="00DE2A6A" w:rsidP="00DE2A6A">
      <w:r>
        <w:t xml:space="preserve"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</w:t>
      </w:r>
    </w:p>
    <w:p w:rsidR="00DE2A6A" w:rsidRDefault="00DE2A6A" w:rsidP="00DE2A6A">
      <w:r>
        <w:t xml:space="preserve">Содействие созданию и развитию эффективных форм общественного </w:t>
      </w:r>
      <w:proofErr w:type="gramStart"/>
      <w:r>
        <w:t>контроля за</w:t>
      </w:r>
      <w:proofErr w:type="gramEnd"/>
      <w:r>
        <w:t xml:space="preserve"> соблюдением прав детей на информационную безопасность с привлечением родительских и иных общественных объединений. </w:t>
      </w:r>
    </w:p>
    <w:p w:rsidR="00DE2A6A" w:rsidRDefault="00DE2A6A" w:rsidP="00DE2A6A">
      <w:r>
        <w:t xml:space="preserve">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:rsidR="00DE2A6A" w:rsidRDefault="00DE2A6A" w:rsidP="00DE2A6A">
      <w:pPr>
        <w:spacing w:after="63" w:line="276" w:lineRule="auto"/>
        <w:ind w:left="80" w:right="64" w:firstLine="0"/>
        <w:jc w:val="center"/>
      </w:pPr>
      <w:r>
        <w:rPr>
          <w:b/>
          <w:color w:val="000000"/>
        </w:rPr>
        <w:t xml:space="preserve">План мероприятий по обеспечению информационной безопасности  обучающихся школы в 2024-2025 </w:t>
      </w:r>
      <w:proofErr w:type="spellStart"/>
      <w:r>
        <w:rPr>
          <w:b/>
          <w:color w:val="000000"/>
        </w:rPr>
        <w:t>уч.г</w:t>
      </w:r>
      <w:proofErr w:type="spellEnd"/>
      <w:r>
        <w:rPr>
          <w:b/>
          <w:color w:val="000000"/>
        </w:rPr>
        <w:t xml:space="preserve">.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8"/>
        <w:gridCol w:w="2406"/>
        <w:gridCol w:w="2062"/>
        <w:gridCol w:w="2096"/>
        <w:gridCol w:w="2205"/>
      </w:tblGrid>
      <w:tr w:rsidR="00DE2A6A" w:rsidTr="001D6843">
        <w:tc>
          <w:tcPr>
            <w:tcW w:w="1918" w:type="dxa"/>
          </w:tcPr>
          <w:p w:rsidR="00DE2A6A" w:rsidRDefault="00DE2A6A" w:rsidP="001E775A">
            <w:pPr>
              <w:spacing w:after="69" w:line="240" w:lineRule="auto"/>
              <w:ind w:left="101" w:right="0" w:firstLine="0"/>
            </w:pPr>
            <w:r>
              <w:rPr>
                <w:sz w:val="24"/>
              </w:rPr>
              <w:t xml:space="preserve">№ </w:t>
            </w:r>
          </w:p>
          <w:p w:rsidR="00DE2A6A" w:rsidRDefault="00DE2A6A" w:rsidP="001E775A">
            <w:pPr>
              <w:spacing w:after="0" w:line="276" w:lineRule="auto"/>
              <w:ind w:left="53" w:right="0" w:firstLine="0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240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062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 исполнения </w:t>
            </w:r>
          </w:p>
        </w:tc>
        <w:tc>
          <w:tcPr>
            <w:tcW w:w="209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Исполнители, ответственные за реализацию мероприятия </w:t>
            </w:r>
          </w:p>
        </w:tc>
        <w:tc>
          <w:tcPr>
            <w:tcW w:w="2205" w:type="dxa"/>
          </w:tcPr>
          <w:p w:rsidR="00DE2A6A" w:rsidRDefault="00DE2A6A" w:rsidP="001E775A">
            <w:pPr>
              <w:spacing w:after="77" w:line="240" w:lineRule="auto"/>
              <w:ind w:left="150" w:right="0" w:firstLine="0"/>
              <w:jc w:val="left"/>
            </w:pPr>
            <w:r>
              <w:rPr>
                <w:sz w:val="24"/>
              </w:rPr>
              <w:t xml:space="preserve">Ожидаемые результаты </w:t>
            </w:r>
          </w:p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(количественные и качественные показатели) </w:t>
            </w:r>
          </w:p>
        </w:tc>
      </w:tr>
      <w:tr w:rsidR="00DE2A6A" w:rsidTr="00DE2A6A">
        <w:tc>
          <w:tcPr>
            <w:tcW w:w="10687" w:type="dxa"/>
            <w:gridSpan w:val="5"/>
          </w:tcPr>
          <w:p w:rsidR="00DE2A6A" w:rsidRDefault="00DE2A6A">
            <w:pPr>
              <w:ind w:left="0" w:firstLine="0"/>
            </w:pPr>
            <w:r>
              <w:rPr>
                <w:sz w:val="24"/>
              </w:rPr>
              <w:t>I.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DE2A6A" w:rsidTr="001D6843">
        <w:tc>
          <w:tcPr>
            <w:tcW w:w="1918" w:type="dxa"/>
          </w:tcPr>
          <w:p w:rsidR="00DE2A6A" w:rsidRDefault="00DE2A6A" w:rsidP="001E775A">
            <w:pPr>
              <w:spacing w:after="0" w:line="276" w:lineRule="auto"/>
              <w:ind w:left="36" w:right="0" w:firstLine="0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240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Проведение внеурочных занятий с учащимися по теме «Приемы безопасной работы в интернете» </w:t>
            </w:r>
          </w:p>
        </w:tc>
        <w:tc>
          <w:tcPr>
            <w:tcW w:w="2062" w:type="dxa"/>
          </w:tcPr>
          <w:p w:rsidR="00DE2A6A" w:rsidRDefault="00DE2A6A" w:rsidP="001E775A">
            <w:pPr>
              <w:spacing w:after="0" w:line="276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1-2 четверть </w:t>
            </w:r>
          </w:p>
        </w:tc>
        <w:tc>
          <w:tcPr>
            <w:tcW w:w="209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2205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100% охват учащихся школы занятиями по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E2A6A" w:rsidTr="001D6843">
        <w:tc>
          <w:tcPr>
            <w:tcW w:w="1918" w:type="dxa"/>
          </w:tcPr>
          <w:p w:rsidR="00DE2A6A" w:rsidRDefault="00DE2A6A" w:rsidP="001E775A">
            <w:pPr>
              <w:spacing w:after="0" w:line="276" w:lineRule="auto"/>
              <w:ind w:left="36" w:right="0" w:firstLine="0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2406" w:type="dxa"/>
          </w:tcPr>
          <w:p w:rsidR="00DE2A6A" w:rsidRDefault="00DE2A6A" w:rsidP="001E775A">
            <w:pPr>
              <w:spacing w:after="46" w:line="23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Ознакомление родителей с информацией для 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защите детей от распространения вредной для них информации </w:t>
            </w:r>
          </w:p>
        </w:tc>
        <w:tc>
          <w:tcPr>
            <w:tcW w:w="2062" w:type="dxa"/>
          </w:tcPr>
          <w:p w:rsidR="00DE2A6A" w:rsidRDefault="00DE2A6A" w:rsidP="001E775A">
            <w:pPr>
              <w:spacing w:after="0" w:line="276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209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2205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100% ознакомление родителей с информацией по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E2A6A" w:rsidTr="001D6843">
        <w:tc>
          <w:tcPr>
            <w:tcW w:w="1918" w:type="dxa"/>
          </w:tcPr>
          <w:p w:rsidR="00DE2A6A" w:rsidRDefault="00DE2A6A" w:rsidP="001E775A">
            <w:pPr>
              <w:spacing w:after="0" w:line="276" w:lineRule="auto"/>
              <w:ind w:left="36" w:right="0" w:firstLine="0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2406" w:type="dxa"/>
          </w:tcPr>
          <w:p w:rsidR="00DE2A6A" w:rsidRDefault="00DE2A6A" w:rsidP="001E775A">
            <w:pPr>
              <w:spacing w:after="38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Ознакомление </w:t>
            </w:r>
            <w:proofErr w:type="spellStart"/>
            <w:r>
              <w:rPr>
                <w:sz w:val="24"/>
              </w:rPr>
              <w:lastRenderedPageBreak/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оллектива</w:t>
            </w:r>
            <w:proofErr w:type="spellEnd"/>
            <w:r>
              <w:rPr>
                <w:sz w:val="24"/>
              </w:rPr>
              <w:t xml:space="preserve"> с </w:t>
            </w:r>
          </w:p>
          <w:p w:rsidR="00DE2A6A" w:rsidRDefault="00DE2A6A" w:rsidP="001E775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436-ФЗ «О защите детей от информации, причиняющей вред их здоровью и развитию» и </w:t>
            </w:r>
          </w:p>
          <w:p w:rsidR="00DE2A6A" w:rsidRDefault="00DE2A6A" w:rsidP="001E775A">
            <w:pPr>
              <w:spacing w:after="38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утверждение плана обеспечению информационной безопасности </w:t>
            </w:r>
          </w:p>
          <w:p w:rsidR="00DE2A6A" w:rsidRDefault="00DE2A6A" w:rsidP="001E775A">
            <w:pPr>
              <w:spacing w:after="40" w:line="240" w:lineRule="auto"/>
              <w:ind w:left="130" w:right="0" w:firstLine="0"/>
              <w:jc w:val="left"/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 в 2024-2025 </w:t>
            </w:r>
          </w:p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62" w:type="dxa"/>
          </w:tcPr>
          <w:p w:rsidR="00DE2A6A" w:rsidRDefault="00DE2A6A" w:rsidP="001E775A">
            <w:pPr>
              <w:spacing w:after="0" w:line="276" w:lineRule="auto"/>
              <w:ind w:left="131" w:right="0" w:firstLine="0"/>
              <w:jc w:val="left"/>
            </w:pPr>
            <w:r>
              <w:rPr>
                <w:sz w:val="24"/>
              </w:rPr>
              <w:lastRenderedPageBreak/>
              <w:t xml:space="preserve">Сентябрь </w:t>
            </w:r>
          </w:p>
        </w:tc>
        <w:tc>
          <w:tcPr>
            <w:tcW w:w="209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lastRenderedPageBreak/>
              <w:t>школы,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 </w:t>
            </w:r>
          </w:p>
        </w:tc>
        <w:tc>
          <w:tcPr>
            <w:tcW w:w="2205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Повышение </w:t>
            </w:r>
            <w:r>
              <w:rPr>
                <w:sz w:val="24"/>
              </w:rPr>
              <w:lastRenderedPageBreak/>
              <w:t xml:space="preserve">грамотности педагогов по проблемам информационной безопасности </w:t>
            </w:r>
          </w:p>
        </w:tc>
      </w:tr>
      <w:tr w:rsidR="00DE2A6A" w:rsidTr="001D6843">
        <w:tc>
          <w:tcPr>
            <w:tcW w:w="1918" w:type="dxa"/>
          </w:tcPr>
          <w:p w:rsidR="00DE2A6A" w:rsidRDefault="00DE2A6A" w:rsidP="001E775A">
            <w:pPr>
              <w:spacing w:after="0" w:line="276" w:lineRule="auto"/>
              <w:ind w:left="36" w:right="0" w:firstLine="0"/>
            </w:pPr>
            <w:r>
              <w:rPr>
                <w:sz w:val="24"/>
              </w:rPr>
              <w:lastRenderedPageBreak/>
              <w:t xml:space="preserve">1.4. </w:t>
            </w:r>
          </w:p>
        </w:tc>
        <w:tc>
          <w:tcPr>
            <w:tcW w:w="240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Размещение информации для педагогов по защите детей от информации, причиняющей вред их здоровью и развитию в учительской</w:t>
            </w:r>
          </w:p>
        </w:tc>
        <w:tc>
          <w:tcPr>
            <w:tcW w:w="2062" w:type="dxa"/>
          </w:tcPr>
          <w:p w:rsidR="00DE2A6A" w:rsidRDefault="00DE2A6A" w:rsidP="001E775A">
            <w:pPr>
              <w:spacing w:after="0" w:line="276" w:lineRule="auto"/>
              <w:ind w:left="157" w:righ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096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УВР  </w:t>
            </w:r>
          </w:p>
        </w:tc>
        <w:tc>
          <w:tcPr>
            <w:tcW w:w="2205" w:type="dxa"/>
          </w:tcPr>
          <w:p w:rsidR="00DE2A6A" w:rsidRDefault="00DE2A6A" w:rsidP="001E775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Повышение грамотности педагогов по проблемам 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5" w:line="234" w:lineRule="auto"/>
              <w:ind w:left="0" w:right="0" w:firstLine="0"/>
            </w:pPr>
            <w:r>
              <w:rPr>
                <w:sz w:val="24"/>
              </w:rPr>
              <w:t xml:space="preserve">Размещение на сайте школы рекомендаций и информации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</w:p>
          <w:p w:rsidR="001D6843" w:rsidRDefault="001D6843" w:rsidP="006E3A56">
            <w:pPr>
              <w:spacing w:after="46" w:line="240" w:lineRule="auto"/>
              <w:ind w:left="62" w:right="0" w:firstLine="0"/>
            </w:pPr>
            <w:r>
              <w:rPr>
                <w:sz w:val="24"/>
              </w:rPr>
              <w:t xml:space="preserve">родителей 436-ФЗ «О защите детей </w:t>
            </w:r>
          </w:p>
          <w:p w:rsidR="001D6843" w:rsidRDefault="001D6843" w:rsidP="006E3A56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от информации, причиняющей вред их здоровью и развитию» 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78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Отв. за школьный сайт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обучающихся, родителей по проблемам </w:t>
            </w:r>
          </w:p>
          <w:p w:rsidR="001D6843" w:rsidRDefault="001D6843" w:rsidP="006E3A56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информационной безопасности 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Участие в обучающих семинарах для руководителей, учителей по созданию надежной системы </w:t>
            </w:r>
          </w:p>
          <w:p w:rsidR="001D6843" w:rsidRDefault="001D6843" w:rsidP="006E3A56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защиты детей от противоправного контента в образовательной среде школы и дома.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Администрация школы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педагогов по проблемам информационной безопасности </w:t>
            </w:r>
          </w:p>
        </w:tc>
      </w:tr>
      <w:tr w:rsidR="001D6843" w:rsidTr="0099631D">
        <w:tc>
          <w:tcPr>
            <w:tcW w:w="10687" w:type="dxa"/>
            <w:gridSpan w:val="5"/>
          </w:tcPr>
          <w:p w:rsidR="001D6843" w:rsidRPr="00216631" w:rsidRDefault="001D6843" w:rsidP="001D6843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216631">
              <w:rPr>
                <w:sz w:val="24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</w:t>
            </w:r>
          </w:p>
          <w:p w:rsidR="001D6843" w:rsidRDefault="001D6843" w:rsidP="001D6843">
            <w:pPr>
              <w:ind w:left="0" w:firstLine="0"/>
            </w:pPr>
            <w:r w:rsidRPr="00216631">
              <w:rPr>
                <w:sz w:val="24"/>
              </w:rPr>
              <w:t>технологических устройств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Мониторинг функционирования и использования в </w:t>
            </w:r>
            <w:r>
              <w:rPr>
                <w:sz w:val="24"/>
              </w:rPr>
              <w:lastRenderedPageBreak/>
              <w:t xml:space="preserve">школе </w:t>
            </w:r>
          </w:p>
          <w:p w:rsidR="001D6843" w:rsidRDefault="001D6843" w:rsidP="006E3A56">
            <w:pPr>
              <w:spacing w:after="44" w:line="240" w:lineRule="auto"/>
              <w:ind w:left="0" w:right="0" w:firstLine="0"/>
            </w:pPr>
            <w:r>
              <w:rPr>
                <w:sz w:val="24"/>
              </w:rPr>
              <w:t xml:space="preserve">программного продукта,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обеспечивающего </w:t>
            </w:r>
            <w:proofErr w:type="spellStart"/>
            <w:r>
              <w:rPr>
                <w:sz w:val="24"/>
              </w:rPr>
              <w:t>контентфильтрацию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Интернет-трафика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29" w:line="240" w:lineRule="auto"/>
              <w:ind w:left="0" w:right="0" w:firstLine="0"/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УВР  </w:t>
            </w:r>
          </w:p>
          <w:p w:rsidR="001D6843" w:rsidRDefault="001D6843" w:rsidP="006E3A56">
            <w:pPr>
              <w:spacing w:after="0" w:line="27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73" w:line="234" w:lineRule="auto"/>
              <w:ind w:left="0" w:right="0" w:firstLine="0"/>
            </w:pPr>
            <w:r>
              <w:rPr>
                <w:sz w:val="24"/>
              </w:rPr>
              <w:t xml:space="preserve">100% установка в школе программного </w:t>
            </w:r>
            <w:r>
              <w:rPr>
                <w:sz w:val="24"/>
              </w:rPr>
              <w:lastRenderedPageBreak/>
              <w:t xml:space="preserve">продукта, обеспечивающего  </w:t>
            </w:r>
          </w:p>
          <w:p w:rsidR="001D6843" w:rsidRDefault="001D6843" w:rsidP="006E3A56">
            <w:pPr>
              <w:spacing w:after="0" w:line="27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контент-фильтрацию трафика 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2.2.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Мониторинг качества предоставления провайдером </w:t>
            </w:r>
          </w:p>
          <w:p w:rsidR="001D6843" w:rsidRDefault="001D6843" w:rsidP="006E3A56">
            <w:pPr>
              <w:spacing w:after="46" w:line="240" w:lineRule="auto"/>
              <w:ind w:left="0" w:right="0" w:firstLine="0"/>
            </w:pPr>
            <w:r>
              <w:rPr>
                <w:sz w:val="24"/>
              </w:rPr>
              <w:t xml:space="preserve">услуги доступа к сети Интернет </w:t>
            </w:r>
          </w:p>
          <w:p w:rsidR="001D6843" w:rsidRDefault="001D6843" w:rsidP="006E3A56">
            <w:pPr>
              <w:spacing w:after="72" w:line="234" w:lineRule="auto"/>
              <w:ind w:left="0" w:right="0" w:firstLine="0"/>
            </w:pPr>
            <w:r>
              <w:rPr>
                <w:sz w:val="24"/>
              </w:rPr>
              <w:t xml:space="preserve">образовательным учреждениям с обеспечением  </w:t>
            </w:r>
          </w:p>
          <w:p w:rsidR="001D6843" w:rsidRDefault="001D6843" w:rsidP="006E3A56">
            <w:pPr>
              <w:spacing w:after="43" w:line="240" w:lineRule="auto"/>
              <w:ind w:left="0" w:right="0" w:firstLine="0"/>
            </w:pPr>
            <w:r>
              <w:rPr>
                <w:sz w:val="24"/>
              </w:rPr>
              <w:t>контент-фильтрации Интернет-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трафика 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29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Учитель 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100% обеспечение услуги доступа в сеть Интернет </w:t>
            </w:r>
          </w:p>
          <w:p w:rsidR="001D6843" w:rsidRDefault="001D6843" w:rsidP="006E3A56">
            <w:pPr>
              <w:spacing w:after="41" w:line="234" w:lineRule="auto"/>
              <w:ind w:left="0" w:right="0" w:firstLine="0"/>
            </w:pPr>
            <w:r>
              <w:rPr>
                <w:sz w:val="24"/>
              </w:rPr>
              <w:t xml:space="preserve">школе с обеспечением контент-фильтрации </w:t>
            </w:r>
          </w:p>
          <w:p w:rsidR="001D6843" w:rsidRDefault="001D6843" w:rsidP="006E3A56">
            <w:pPr>
              <w:spacing w:after="73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Интернет - трафика </w:t>
            </w:r>
          </w:p>
        </w:tc>
      </w:tr>
      <w:tr w:rsidR="001D6843" w:rsidTr="00DC4361">
        <w:tc>
          <w:tcPr>
            <w:tcW w:w="10687" w:type="dxa"/>
            <w:gridSpan w:val="5"/>
          </w:tcPr>
          <w:p w:rsidR="001D6843" w:rsidRDefault="001D6843">
            <w:pPr>
              <w:ind w:left="0" w:firstLine="0"/>
            </w:pPr>
            <w:r w:rsidRPr="00216631">
              <w:rPr>
                <w:sz w:val="24"/>
              </w:rPr>
              <w:t xml:space="preserve">III. Профилактика у обучающихся </w:t>
            </w:r>
            <w:proofErr w:type="gramStart"/>
            <w:r w:rsidRPr="00216631">
              <w:rPr>
                <w:sz w:val="24"/>
              </w:rPr>
              <w:t>интернет-зависимости</w:t>
            </w:r>
            <w:proofErr w:type="gramEnd"/>
            <w:r w:rsidRPr="00216631">
              <w:rPr>
                <w:sz w:val="24"/>
              </w:rPr>
              <w:t>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3" w:line="240" w:lineRule="auto"/>
              <w:ind w:left="153" w:right="0" w:firstLine="0"/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медиауроков</w:t>
            </w:r>
            <w:proofErr w:type="spellEnd"/>
            <w:r>
              <w:rPr>
                <w:sz w:val="24"/>
              </w:rPr>
              <w:t xml:space="preserve"> по теме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«Информационная безопасность», «Единый урок безопасности», «Урок Цифры» и др.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/>
              <w:ind w:left="0" w:right="0" w:firstLine="0"/>
            </w:pPr>
            <w:r>
              <w:rPr>
                <w:sz w:val="24"/>
              </w:rPr>
              <w:t xml:space="preserve">Классные руководители, учителя </w:t>
            </w:r>
          </w:p>
          <w:p w:rsidR="001D6843" w:rsidRDefault="001D6843" w:rsidP="006E3A56">
            <w:pPr>
              <w:spacing w:after="29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информатики, учителя предметники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Обеспечение 100% охвата учащихся школы занятиями по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5" w:line="234" w:lineRule="auto"/>
              <w:ind w:left="0" w:right="0" w:firstLine="0"/>
            </w:pPr>
            <w:r>
              <w:rPr>
                <w:sz w:val="24"/>
              </w:rPr>
              <w:t xml:space="preserve">Проведение ежегодных мероприятий в рамках недели </w:t>
            </w:r>
          </w:p>
          <w:p w:rsidR="001D6843" w:rsidRDefault="001D6843" w:rsidP="006E3A56">
            <w:pPr>
              <w:spacing w:after="64" w:line="234" w:lineRule="auto"/>
              <w:ind w:left="90" w:right="0" w:firstLine="259"/>
            </w:pPr>
            <w:r>
              <w:rPr>
                <w:sz w:val="24"/>
              </w:rPr>
              <w:t xml:space="preserve">«Интернет-безопасность» для учащихся 1-4 классов, 5-9 классов,  </w:t>
            </w:r>
          </w:p>
          <w:p w:rsidR="001D6843" w:rsidRDefault="001D6843" w:rsidP="006E3A56">
            <w:pPr>
              <w:spacing w:after="43" w:line="240" w:lineRule="auto"/>
              <w:ind w:left="153" w:right="0" w:firstLine="0"/>
              <w:rPr>
                <w:sz w:val="24"/>
              </w:rPr>
            </w:pPr>
            <w:r>
              <w:rPr>
                <w:sz w:val="24"/>
              </w:rPr>
              <w:t xml:space="preserve">10-11 классов и их родителей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t xml:space="preserve">Октябрь - ноябрь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Классные руководители, учитель </w:t>
            </w:r>
          </w:p>
          <w:p w:rsidR="001D6843" w:rsidRDefault="001D6843" w:rsidP="006E3A56">
            <w:pPr>
              <w:spacing w:after="46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информатики, учителя предметники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обучающихся, родителей </w:t>
            </w:r>
          </w:p>
          <w:p w:rsidR="001D6843" w:rsidRDefault="001D6843" w:rsidP="006E3A56">
            <w:pPr>
              <w:spacing w:after="46" w:line="234" w:lineRule="auto"/>
              <w:ind w:left="16" w:right="0" w:firstLine="0"/>
            </w:pPr>
            <w:r>
              <w:rPr>
                <w:sz w:val="24"/>
              </w:rPr>
              <w:t xml:space="preserve">(законных представителей) по проблемам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информационной безопасности 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3"/>
              <w:ind w:left="0" w:right="0" w:firstLine="0"/>
            </w:pPr>
            <w:r>
              <w:rPr>
                <w:sz w:val="24"/>
              </w:rPr>
              <w:t>Участие в Международном Дне безопасного Интернета в рамках областной недели «Интернет-</w:t>
            </w:r>
          </w:p>
          <w:p w:rsidR="001D6843" w:rsidRDefault="001D6843" w:rsidP="006E3A56">
            <w:pPr>
              <w:spacing w:after="44" w:line="240" w:lineRule="auto"/>
              <w:ind w:left="0" w:right="0" w:firstLine="0"/>
            </w:pPr>
            <w:r>
              <w:rPr>
                <w:sz w:val="24"/>
              </w:rPr>
              <w:t xml:space="preserve">безопасность» для учащихся 1-4 </w:t>
            </w:r>
          </w:p>
          <w:p w:rsidR="001D6843" w:rsidRDefault="001D6843" w:rsidP="006E3A56">
            <w:pPr>
              <w:spacing w:after="45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классов, 5-9 классов, 10-11 классов и их родителей.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Октябрьноябрь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/>
              <w:ind w:left="0" w:right="0" w:firstLine="0"/>
            </w:pPr>
            <w:r>
              <w:rPr>
                <w:sz w:val="24"/>
              </w:rPr>
              <w:t xml:space="preserve">Классные руководители, учитель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информатики, учителя предметники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46" w:line="232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обучающихся, родителей </w:t>
            </w:r>
          </w:p>
          <w:p w:rsidR="001D6843" w:rsidRDefault="001D6843" w:rsidP="006E3A56">
            <w:pPr>
              <w:spacing w:after="46" w:line="234" w:lineRule="auto"/>
              <w:ind w:left="16" w:right="0" w:firstLine="0"/>
            </w:pPr>
            <w:r>
              <w:rPr>
                <w:sz w:val="24"/>
              </w:rPr>
              <w:t xml:space="preserve">(законных представителей) по проблемам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информационной безопасности 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 xml:space="preserve">3.5.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lastRenderedPageBreak/>
              <w:t xml:space="preserve">свободного доступа обучающихся и учителей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</w:p>
          <w:p w:rsidR="001D6843" w:rsidRDefault="001D6843" w:rsidP="006E3A56">
            <w:pPr>
              <w:spacing w:after="46" w:line="240" w:lineRule="auto"/>
              <w:ind w:left="0" w:right="0" w:firstLine="0"/>
            </w:pPr>
            <w:r>
              <w:rPr>
                <w:sz w:val="24"/>
              </w:rPr>
              <w:t xml:space="preserve">высококачественным и сетевым </w:t>
            </w:r>
          </w:p>
          <w:p w:rsidR="001D6843" w:rsidRDefault="001D6843" w:rsidP="006E3A56">
            <w:pPr>
              <w:spacing w:after="45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образовательным ресурсам, в том числе к системе современных учебных материалов по всем предметам.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lastRenderedPageBreak/>
              <w:t xml:space="preserve">школы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46" w:line="234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100% обеспечение </w:t>
            </w:r>
            <w:r>
              <w:rPr>
                <w:sz w:val="24"/>
              </w:rPr>
              <w:lastRenderedPageBreak/>
              <w:t xml:space="preserve">доступа обучающихся и учителей к </w:t>
            </w:r>
            <w:proofErr w:type="gramStart"/>
            <w:r>
              <w:rPr>
                <w:sz w:val="24"/>
              </w:rPr>
              <w:t>электронным</w:t>
            </w:r>
            <w:proofErr w:type="gramEnd"/>
            <w:r>
              <w:rPr>
                <w:sz w:val="24"/>
              </w:rPr>
              <w:t xml:space="preserve"> </w:t>
            </w:r>
          </w:p>
          <w:p w:rsidR="001D6843" w:rsidRDefault="001D6843" w:rsidP="006E3A56">
            <w:pPr>
              <w:spacing w:after="46" w:line="240" w:lineRule="auto"/>
              <w:ind w:left="0" w:right="0" w:firstLine="0"/>
            </w:pPr>
            <w:r>
              <w:rPr>
                <w:sz w:val="24"/>
              </w:rPr>
              <w:t xml:space="preserve">образовательным </w:t>
            </w:r>
          </w:p>
          <w:p w:rsidR="001D6843" w:rsidRDefault="001D6843" w:rsidP="006E3A56">
            <w:pPr>
              <w:spacing w:after="43" w:line="240" w:lineRule="auto"/>
              <w:ind w:left="0" w:right="0" w:firstLine="0"/>
            </w:pPr>
            <w:r>
              <w:rPr>
                <w:sz w:val="24"/>
              </w:rPr>
              <w:t xml:space="preserve">ресурсам через сеть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Интернет 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3.6.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/>
              <w:ind w:left="0" w:right="0" w:firstLine="0"/>
            </w:pPr>
            <w:r>
              <w:rPr>
                <w:sz w:val="24"/>
              </w:rPr>
              <w:t xml:space="preserve">Внедрение и использование программно-технических средств, обеспечивающих исключение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доступа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 к ресурсам сети Интернет, </w:t>
            </w:r>
          </w:p>
          <w:p w:rsidR="001D6843" w:rsidRDefault="001D6843" w:rsidP="006E3A56">
            <w:pPr>
              <w:spacing w:after="45" w:line="234" w:lineRule="auto"/>
              <w:ind w:left="0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содержащим</w:t>
            </w:r>
            <w:proofErr w:type="gramEnd"/>
            <w:r>
              <w:rPr>
                <w:sz w:val="24"/>
              </w:rPr>
              <w:t xml:space="preserve"> информацию, несовместимую с задачами образования и воспитания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библиотекарь  </w:t>
            </w:r>
          </w:p>
        </w:tc>
        <w:tc>
          <w:tcPr>
            <w:tcW w:w="2205" w:type="dxa"/>
            <w:vAlign w:val="bottom"/>
          </w:tcPr>
          <w:p w:rsidR="001D6843" w:rsidRDefault="001D6843" w:rsidP="001D6843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обучающихся, родителей по проблемам </w:t>
            </w:r>
          </w:p>
          <w:p w:rsidR="001D6843" w:rsidRDefault="001D6843" w:rsidP="001D6843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 xml:space="preserve">3.7.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Организация свободного доступа обучающихся и учителей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</w:p>
          <w:p w:rsidR="001D6843" w:rsidRDefault="001D6843" w:rsidP="006E3A56">
            <w:pPr>
              <w:spacing w:after="46" w:line="240" w:lineRule="auto"/>
              <w:ind w:left="0" w:right="0" w:firstLine="0"/>
            </w:pPr>
            <w:r>
              <w:rPr>
                <w:sz w:val="24"/>
              </w:rPr>
              <w:t xml:space="preserve">высококачественным и сетевым </w:t>
            </w:r>
          </w:p>
          <w:p w:rsidR="001D6843" w:rsidRDefault="001D6843" w:rsidP="006E3A56">
            <w:pPr>
              <w:spacing w:after="45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образовательным ресурсам, в том числе к системе современных учебных материалов по всем предметам.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t xml:space="preserve">Ежегодно 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  <w:tc>
          <w:tcPr>
            <w:tcW w:w="2205" w:type="dxa"/>
          </w:tcPr>
          <w:p w:rsidR="001D6843" w:rsidRDefault="001D6843" w:rsidP="001D6843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обучающихся, родителей по проблемам </w:t>
            </w:r>
          </w:p>
          <w:p w:rsidR="001D6843" w:rsidRDefault="001D6843" w:rsidP="001D6843">
            <w:pPr>
              <w:ind w:left="0" w:firstLine="0"/>
            </w:pPr>
            <w:r>
              <w:rPr>
                <w:sz w:val="24"/>
              </w:rPr>
              <w:t>информационной безопасности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t xml:space="preserve">3.8.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/>
              <w:ind w:left="0" w:right="0" w:firstLine="0"/>
            </w:pPr>
            <w:r>
              <w:rPr>
                <w:sz w:val="24"/>
              </w:rPr>
              <w:t xml:space="preserve">Внедрение и использование программно-технических средств, обеспечивающих исключение </w:t>
            </w:r>
          </w:p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доступа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 к ресурсам сети Интернет, </w:t>
            </w:r>
          </w:p>
          <w:p w:rsidR="001D6843" w:rsidRDefault="001D6843" w:rsidP="006E3A56">
            <w:pPr>
              <w:spacing w:after="45" w:line="234" w:lineRule="auto"/>
              <w:ind w:left="0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содержащим</w:t>
            </w:r>
            <w:proofErr w:type="gramEnd"/>
            <w:r>
              <w:rPr>
                <w:sz w:val="24"/>
              </w:rPr>
              <w:t xml:space="preserve"> информацию, несовместимую с задачами образования и </w:t>
            </w:r>
            <w:r>
              <w:rPr>
                <w:sz w:val="24"/>
              </w:rPr>
              <w:lastRenderedPageBreak/>
              <w:t xml:space="preserve">воспитания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Ежегодно 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Учитель  </w:t>
            </w:r>
          </w:p>
        </w:tc>
        <w:tc>
          <w:tcPr>
            <w:tcW w:w="2205" w:type="dxa"/>
          </w:tcPr>
          <w:p w:rsidR="001D6843" w:rsidRDefault="001D6843" w:rsidP="001D6843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обучающихся, родителей по проблемам </w:t>
            </w:r>
          </w:p>
          <w:p w:rsidR="001D6843" w:rsidRDefault="001D6843" w:rsidP="001D6843">
            <w:pPr>
              <w:ind w:left="0" w:firstLine="0"/>
            </w:pPr>
            <w:r>
              <w:rPr>
                <w:sz w:val="24"/>
              </w:rPr>
              <w:t>информационной безопасности</w:t>
            </w:r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3.9. 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Совещание при директоре «Итоги проделанной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1D6843" w:rsidRDefault="001D6843" w:rsidP="006E3A56">
            <w:pPr>
              <w:spacing w:after="44" w:line="240" w:lineRule="auto"/>
              <w:ind w:left="0" w:right="0" w:firstLine="0"/>
            </w:pPr>
            <w:r>
              <w:rPr>
                <w:sz w:val="24"/>
              </w:rPr>
              <w:t xml:space="preserve">информационной безопасности </w:t>
            </w:r>
          </w:p>
          <w:p w:rsidR="001D6843" w:rsidRDefault="001D6843" w:rsidP="006E3A56">
            <w:pPr>
              <w:spacing w:after="45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учащихся»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t xml:space="preserve">Апрель 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Администрация школы,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 </w:t>
            </w:r>
          </w:p>
        </w:tc>
        <w:tc>
          <w:tcPr>
            <w:tcW w:w="2205" w:type="dxa"/>
          </w:tcPr>
          <w:p w:rsidR="001D6843" w:rsidRDefault="001D6843" w:rsidP="001D6843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</w:t>
            </w:r>
            <w:r>
              <w:rPr>
                <w:sz w:val="24"/>
              </w:rPr>
              <w:t xml:space="preserve"> учителей</w:t>
            </w:r>
            <w:r>
              <w:rPr>
                <w:sz w:val="24"/>
              </w:rPr>
              <w:t xml:space="preserve"> по проблемам </w:t>
            </w:r>
          </w:p>
          <w:p w:rsidR="001D6843" w:rsidRDefault="001D6843" w:rsidP="001D6843">
            <w:pPr>
              <w:ind w:left="0" w:firstLine="0"/>
            </w:pPr>
            <w:r>
              <w:rPr>
                <w:sz w:val="24"/>
              </w:rPr>
              <w:t>информационной безопасности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D6843" w:rsidTr="001D6843">
        <w:tc>
          <w:tcPr>
            <w:tcW w:w="1918" w:type="dxa"/>
          </w:tcPr>
          <w:p w:rsidR="001D6843" w:rsidRDefault="001D6843" w:rsidP="006E3A56">
            <w:pPr>
              <w:spacing w:after="0" w:line="276" w:lineRule="auto"/>
              <w:ind w:left="36" w:right="-117" w:firstLine="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2406" w:type="dxa"/>
          </w:tcPr>
          <w:p w:rsidR="001D6843" w:rsidRDefault="001D6843" w:rsidP="006E3A56">
            <w:pPr>
              <w:spacing w:after="46"/>
              <w:ind w:left="0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Совещание при директоре по планированию мер по защите детей </w:t>
            </w:r>
          </w:p>
          <w:p w:rsidR="001D6843" w:rsidRDefault="001D6843" w:rsidP="006E3A56">
            <w:pPr>
              <w:spacing w:after="45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от информации, причиняющей вред их здоровью и развитию на следующий учебный год </w:t>
            </w:r>
          </w:p>
        </w:tc>
        <w:tc>
          <w:tcPr>
            <w:tcW w:w="2062" w:type="dxa"/>
          </w:tcPr>
          <w:p w:rsidR="001D6843" w:rsidRDefault="001D6843" w:rsidP="006E3A56">
            <w:pPr>
              <w:spacing w:after="0" w:line="276" w:lineRule="auto"/>
              <w:ind w:left="149" w:right="0" w:firstLine="0"/>
              <w:rPr>
                <w:sz w:val="24"/>
              </w:rPr>
            </w:pPr>
            <w:r>
              <w:rPr>
                <w:sz w:val="24"/>
              </w:rPr>
              <w:t xml:space="preserve">Май  </w:t>
            </w:r>
          </w:p>
        </w:tc>
        <w:tc>
          <w:tcPr>
            <w:tcW w:w="2096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Администрация школы,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 </w:t>
            </w:r>
          </w:p>
        </w:tc>
        <w:tc>
          <w:tcPr>
            <w:tcW w:w="2205" w:type="dxa"/>
          </w:tcPr>
          <w:p w:rsidR="001D6843" w:rsidRDefault="001D6843" w:rsidP="006E3A56">
            <w:pPr>
              <w:spacing w:after="46" w:line="234" w:lineRule="auto"/>
              <w:ind w:left="0" w:right="0" w:firstLine="0"/>
            </w:pPr>
            <w:r>
              <w:rPr>
                <w:sz w:val="24"/>
              </w:rPr>
              <w:t xml:space="preserve">Повышение грамотности  учителей по проблемам </w:t>
            </w:r>
          </w:p>
          <w:p w:rsidR="001D6843" w:rsidRDefault="001D6843" w:rsidP="006E3A56">
            <w:pPr>
              <w:ind w:left="0" w:firstLine="0"/>
            </w:pPr>
            <w:r>
              <w:rPr>
                <w:sz w:val="24"/>
              </w:rPr>
              <w:t>информационной безопасности</w:t>
            </w:r>
            <w:r>
              <w:rPr>
                <w:sz w:val="24"/>
              </w:rPr>
              <w:t xml:space="preserve"> обучающихся</w:t>
            </w:r>
            <w:bookmarkStart w:id="0" w:name="_GoBack"/>
            <w:bookmarkEnd w:id="0"/>
          </w:p>
        </w:tc>
      </w:tr>
    </w:tbl>
    <w:p w:rsidR="00A445D6" w:rsidRDefault="00A445D6"/>
    <w:sectPr w:rsidR="00A445D6" w:rsidSect="00DE2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90"/>
    <w:rsid w:val="001D6843"/>
    <w:rsid w:val="00450D90"/>
    <w:rsid w:val="00A445D6"/>
    <w:rsid w:val="00D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6A"/>
    <w:pPr>
      <w:spacing w:after="91" w:line="233" w:lineRule="auto"/>
      <w:ind w:left="-5" w:right="-6" w:hanging="10"/>
      <w:jc w:val="both"/>
    </w:pPr>
    <w:rPr>
      <w:rFonts w:ascii="Times New Roman" w:eastAsia="Times New Roman" w:hAnsi="Times New Roman" w:cs="Times New Roman"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6A"/>
    <w:pPr>
      <w:spacing w:after="91" w:line="233" w:lineRule="auto"/>
      <w:ind w:left="-5" w:right="-6" w:hanging="10"/>
      <w:jc w:val="both"/>
    </w:pPr>
    <w:rPr>
      <w:rFonts w:ascii="Times New Roman" w:eastAsia="Times New Roman" w:hAnsi="Times New Roman" w:cs="Times New Roman"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2025-02-11T04:09:00Z</dcterms:created>
  <dcterms:modified xsi:type="dcterms:W3CDTF">2025-02-11T04:29:00Z</dcterms:modified>
</cp:coreProperties>
</file>